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EB" w:rsidRPr="00CF43F6" w:rsidRDefault="00044EEB" w:rsidP="00044EEB">
      <w:pPr>
        <w:pStyle w:val="a3"/>
        <w:tabs>
          <w:tab w:val="right" w:pos="8647"/>
        </w:tabs>
        <w:rPr>
          <w:rFonts w:eastAsia="맑은 고딕"/>
          <w:bCs/>
          <w:noProof w:val="0"/>
          <w:sz w:val="24"/>
          <w:lang w:val="en-GB" w:eastAsia="ko-KR"/>
        </w:rPr>
      </w:pPr>
      <w:r w:rsidRPr="00CF43F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CF43F6">
        <w:rPr>
          <w:bCs/>
          <w:noProof w:val="0"/>
          <w:sz w:val="24"/>
          <w:lang w:val="en-GB"/>
        </w:rPr>
        <w:t>SG-</w:t>
      </w:r>
      <w:r w:rsidRPr="00CF43F6">
        <w:rPr>
          <w:bCs/>
          <w:noProof w:val="0"/>
          <w:sz w:val="24"/>
          <w:szCs w:val="24"/>
          <w:lang w:val="en-GB"/>
        </w:rPr>
        <w:t xml:space="preserve">RAN </w:t>
      </w:r>
      <w:r w:rsidRPr="00CF43F6">
        <w:rPr>
          <w:noProof w:val="0"/>
          <w:sz w:val="24"/>
          <w:szCs w:val="24"/>
          <w:lang w:val="en-GB"/>
        </w:rPr>
        <w:t>WG</w:t>
      </w:r>
      <w:r w:rsidRPr="00CF43F6">
        <w:rPr>
          <w:rFonts w:eastAsia="맑은 고딕" w:hint="eastAsia"/>
          <w:noProof w:val="0"/>
          <w:sz w:val="24"/>
          <w:szCs w:val="24"/>
          <w:lang w:val="en-GB" w:eastAsia="ko-KR"/>
        </w:rPr>
        <w:t>2</w:t>
      </w:r>
      <w:r w:rsidRPr="00CF43F6">
        <w:rPr>
          <w:noProof w:val="0"/>
          <w:sz w:val="24"/>
          <w:szCs w:val="24"/>
          <w:lang w:val="en-GB"/>
        </w:rPr>
        <w:t xml:space="preserve"> </w:t>
      </w:r>
      <w:r>
        <w:rPr>
          <w:rFonts w:eastAsia="맑은 고딕" w:hint="eastAsia"/>
          <w:noProof w:val="0"/>
          <w:sz w:val="24"/>
          <w:szCs w:val="24"/>
          <w:lang w:val="en-GB" w:eastAsia="ko-KR"/>
        </w:rPr>
        <w:t>#97</w:t>
      </w:r>
      <w:r w:rsidRPr="00CF43F6">
        <w:rPr>
          <w:bCs/>
          <w:noProof w:val="0"/>
          <w:sz w:val="24"/>
          <w:lang w:val="en-GB"/>
        </w:rPr>
        <w:tab/>
      </w:r>
      <w:r w:rsidRPr="00CF43F6">
        <w:rPr>
          <w:bCs/>
          <w:noProof w:val="0"/>
          <w:sz w:val="24"/>
          <w:lang w:val="en-GB" w:eastAsia="ja-JP"/>
        </w:rPr>
        <w:t>R</w:t>
      </w:r>
      <w:r w:rsidRPr="00CF43F6">
        <w:rPr>
          <w:rFonts w:eastAsia="맑은 고딕" w:hint="eastAsia"/>
          <w:bCs/>
          <w:noProof w:val="0"/>
          <w:sz w:val="24"/>
          <w:lang w:val="en-GB" w:eastAsia="ko-KR"/>
        </w:rPr>
        <w:t>2</w:t>
      </w:r>
      <w:r w:rsidRPr="00CF43F6">
        <w:rPr>
          <w:bCs/>
          <w:noProof w:val="0"/>
          <w:sz w:val="24"/>
          <w:lang w:val="en-GB" w:eastAsia="ja-JP"/>
        </w:rPr>
        <w:t>-</w:t>
      </w:r>
      <w:r w:rsidRPr="00CF43F6">
        <w:rPr>
          <w:rFonts w:eastAsia="맑은 고딕" w:hint="eastAsia"/>
          <w:bCs/>
          <w:noProof w:val="0"/>
          <w:sz w:val="24"/>
          <w:lang w:val="en-GB" w:eastAsia="ko-KR"/>
        </w:rPr>
        <w:t>170</w:t>
      </w:r>
      <w:r w:rsidR="00E75E7E">
        <w:rPr>
          <w:rFonts w:eastAsia="맑은 고딕" w:hint="eastAsia"/>
          <w:bCs/>
          <w:noProof w:val="0"/>
          <w:sz w:val="24"/>
          <w:lang w:val="en-GB" w:eastAsia="ko-KR"/>
        </w:rPr>
        <w:t>1831</w:t>
      </w:r>
    </w:p>
    <w:p w:rsidR="00044EEB" w:rsidRPr="00CF43F6" w:rsidRDefault="00044EEB" w:rsidP="00044EEB">
      <w:pPr>
        <w:pStyle w:val="a3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 w:hint="eastAsia"/>
          <w:bCs/>
          <w:noProof w:val="0"/>
          <w:sz w:val="24"/>
          <w:lang w:eastAsia="ko-KR"/>
        </w:rPr>
        <w:t>Athens</w:t>
      </w:r>
      <w:r w:rsidRPr="00CF43F6">
        <w:rPr>
          <w:bCs/>
          <w:noProof w:val="0"/>
          <w:sz w:val="24"/>
        </w:rPr>
        <w:t xml:space="preserve">, </w:t>
      </w:r>
      <w:r>
        <w:rPr>
          <w:rFonts w:eastAsia="맑은 고딕" w:hint="eastAsia"/>
          <w:bCs/>
          <w:noProof w:val="0"/>
          <w:sz w:val="24"/>
          <w:lang w:eastAsia="ko-KR"/>
        </w:rPr>
        <w:t>Greece</w:t>
      </w:r>
      <w:r w:rsidRPr="00CF43F6">
        <w:rPr>
          <w:bCs/>
          <w:noProof w:val="0"/>
          <w:sz w:val="24"/>
        </w:rPr>
        <w:t xml:space="preserve">, </w:t>
      </w:r>
      <w:r>
        <w:rPr>
          <w:rFonts w:eastAsia="맑은 고딕" w:hint="eastAsia"/>
          <w:bCs/>
          <w:noProof w:val="0"/>
          <w:sz w:val="24"/>
          <w:lang w:eastAsia="ko-KR"/>
        </w:rPr>
        <w:t>13</w:t>
      </w:r>
      <w:r w:rsidRPr="00CF43F6">
        <w:rPr>
          <w:rFonts w:eastAsia="맑은 고딕" w:hint="eastAsia"/>
          <w:bCs/>
          <w:noProof w:val="0"/>
          <w:sz w:val="24"/>
          <w:lang w:eastAsia="ko-KR"/>
        </w:rPr>
        <w:t xml:space="preserve"> </w:t>
      </w:r>
      <w:r w:rsidRPr="00CF43F6">
        <w:rPr>
          <w:bCs/>
          <w:noProof w:val="0"/>
          <w:sz w:val="24"/>
        </w:rPr>
        <w:t>–</w:t>
      </w:r>
      <w:r w:rsidRPr="00CF43F6">
        <w:rPr>
          <w:rFonts w:eastAsia="맑은 고딕" w:hint="eastAsia"/>
          <w:bCs/>
          <w:noProof w:val="0"/>
          <w:sz w:val="24"/>
          <w:lang w:eastAsia="ko-KR"/>
        </w:rPr>
        <w:t xml:space="preserve"> 1</w:t>
      </w:r>
      <w:r>
        <w:rPr>
          <w:rFonts w:eastAsia="맑은 고딕" w:hint="eastAsia"/>
          <w:bCs/>
          <w:noProof w:val="0"/>
          <w:sz w:val="24"/>
          <w:lang w:eastAsia="ko-KR"/>
        </w:rPr>
        <w:t>7</w:t>
      </w:r>
      <w:r w:rsidRPr="00CF43F6">
        <w:rPr>
          <w:rFonts w:eastAsia="맑은 고딕" w:hint="eastAsia"/>
          <w:bCs/>
          <w:noProof w:val="0"/>
          <w:sz w:val="24"/>
          <w:lang w:eastAsia="ko-KR"/>
        </w:rPr>
        <w:t xml:space="preserve"> </w:t>
      </w:r>
      <w:r>
        <w:rPr>
          <w:rFonts w:eastAsia="맑은 고딕"/>
          <w:bCs/>
          <w:noProof w:val="0"/>
          <w:sz w:val="24"/>
          <w:lang w:eastAsia="ko-KR"/>
        </w:rPr>
        <w:t>February</w:t>
      </w:r>
      <w:r w:rsidRPr="00CF43F6">
        <w:rPr>
          <w:bCs/>
          <w:noProof w:val="0"/>
          <w:sz w:val="24"/>
        </w:rPr>
        <w:t xml:space="preserve"> 201</w:t>
      </w:r>
      <w:r w:rsidRPr="00CF43F6">
        <w:rPr>
          <w:rFonts w:eastAsia="맑은 고딕" w:hint="eastAsia"/>
          <w:bCs/>
          <w:noProof w:val="0"/>
          <w:sz w:val="24"/>
          <w:lang w:eastAsia="ko-KR"/>
        </w:rPr>
        <w:t>7</w:t>
      </w:r>
      <w:r>
        <w:rPr>
          <w:rFonts w:eastAsia="맑은 고딕" w:hint="eastAsia"/>
          <w:bCs/>
          <w:noProof w:val="0"/>
          <w:sz w:val="24"/>
          <w:lang w:eastAsia="ko-KR"/>
        </w:rPr>
        <w:t xml:space="preserve">                  </w:t>
      </w:r>
    </w:p>
    <w:p w:rsidR="00BB6DD0" w:rsidRPr="007C1EDD" w:rsidRDefault="00BB6DD0" w:rsidP="00BB6DD0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:rsidR="00BB6DD0" w:rsidRPr="00290AB4" w:rsidRDefault="00BB6DD0" w:rsidP="00BB6DD0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E75E7E">
        <w:rPr>
          <w:rFonts w:eastAsia="맑은 고딕" w:cs="Arial" w:hint="eastAsia"/>
          <w:b/>
          <w:bCs/>
          <w:sz w:val="24"/>
          <w:lang w:eastAsia="ko-KR"/>
        </w:rPr>
        <w:t>8.25</w:t>
      </w:r>
    </w:p>
    <w:p w:rsidR="00BB6DD0" w:rsidRPr="00EC3D19" w:rsidRDefault="00BB6DD0" w:rsidP="00BB6D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BB6DD0" w:rsidRPr="000650F4" w:rsidRDefault="00BB6DD0" w:rsidP="00BB6DD0">
      <w:pPr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7C3BC9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Clarification on </w:t>
      </w:r>
      <w:r w:rsidR="007C3BC9">
        <w:rPr>
          <w:rFonts w:ascii="Arial" w:eastAsia="맑은 고딕" w:hAnsi="Arial" w:cs="Arial" w:hint="eastAsia"/>
          <w:b/>
          <w:bCs/>
          <w:sz w:val="24"/>
          <w:lang w:eastAsia="ko-KR"/>
        </w:rPr>
        <w:t>SPS implicit release</w:t>
      </w:r>
    </w:p>
    <w:p w:rsidR="00BB6DD0" w:rsidRPr="00EC3D19" w:rsidRDefault="00BB6DD0" w:rsidP="00BB6DD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Discussion </w:t>
      </w:r>
    </w:p>
    <w:p w:rsidR="00BB6DD0" w:rsidRPr="00EC3D19" w:rsidRDefault="00BB6DD0" w:rsidP="00BB6DD0">
      <w:pPr>
        <w:pStyle w:val="1"/>
        <w:numPr>
          <w:ilvl w:val="0"/>
          <w:numId w:val="0"/>
        </w:numPr>
        <w:ind w:left="432" w:hanging="432"/>
      </w:pPr>
      <w:r w:rsidRPr="0056025E">
        <w:rPr>
          <w:rFonts w:eastAsia="맑은 고딕" w:hint="eastAsia"/>
          <w:lang w:eastAsia="ko-KR"/>
        </w:rPr>
        <w:t>1</w:t>
      </w:r>
      <w:r w:rsidRPr="0056025E">
        <w:rPr>
          <w:rFonts w:eastAsia="맑은 고딕" w:hint="eastAsia"/>
          <w:lang w:eastAsia="ko-KR"/>
        </w:rPr>
        <w:tab/>
      </w:r>
      <w:r w:rsidRPr="00EC3D19">
        <w:t>Introduction</w:t>
      </w:r>
    </w:p>
    <w:p w:rsidR="00BB6DD0" w:rsidRPr="00A35E6E" w:rsidRDefault="00BB6DD0" w:rsidP="00BB6DD0">
      <w:pPr>
        <w:rPr>
          <w:rFonts w:eastAsia="맑은 고딕"/>
          <w:lang w:eastAsia="ko-KR"/>
        </w:rPr>
      </w:pPr>
      <w:r w:rsidRPr="00A35E6E">
        <w:rPr>
          <w:rFonts w:eastAsia="맑은 고딕" w:hint="eastAsia"/>
          <w:lang w:eastAsia="ko-KR"/>
        </w:rPr>
        <w:t xml:space="preserve">This paper </w:t>
      </w:r>
      <w:r w:rsidR="007C3BC9">
        <w:rPr>
          <w:rFonts w:eastAsia="맑은 고딕" w:hint="eastAsia"/>
          <w:lang w:eastAsia="ko-KR"/>
        </w:rPr>
        <w:t>discusses one ambiguity of SPS implicit release and proposes to clarify correct UE behaviour</w:t>
      </w:r>
      <w:r w:rsidRPr="00A35E6E">
        <w:rPr>
          <w:rFonts w:eastAsia="맑은 고딕" w:hint="eastAsia"/>
          <w:lang w:eastAsia="ko-KR"/>
        </w:rPr>
        <w:t>.</w:t>
      </w:r>
    </w:p>
    <w:p w:rsidR="00BB6DD0" w:rsidRDefault="00BB6DD0" w:rsidP="00BB6DD0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</w:r>
      <w:r w:rsidR="007C3BC9">
        <w:rPr>
          <w:rFonts w:eastAsia="맑은 고딕" w:hint="eastAsia"/>
          <w:lang w:eastAsia="ko-KR"/>
        </w:rPr>
        <w:t>Discussion</w:t>
      </w:r>
      <w:r>
        <w:rPr>
          <w:rFonts w:eastAsia="맑은 고딕" w:hint="eastAsia"/>
          <w:lang w:eastAsia="ko-KR"/>
        </w:rPr>
        <w:t xml:space="preserve"> </w:t>
      </w:r>
    </w:p>
    <w:p w:rsidR="007C3BC9" w:rsidRDefault="007C3BC9" w:rsidP="00BB6D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Section 5.10.2 of MAC specification has following text</w:t>
      </w:r>
      <w:r w:rsidR="00BB6DD0" w:rsidRPr="00A35E6E">
        <w:rPr>
          <w:rFonts w:eastAsia="맑은 고딕" w:hint="eastAsia"/>
          <w:lang w:eastAsia="ko-KR"/>
        </w:rPr>
        <w:t>.</w:t>
      </w:r>
    </w:p>
    <w:p w:rsidR="007C3BC9" w:rsidRDefault="007C3BC9" w:rsidP="00BB6DD0">
      <w:pPr>
        <w:rPr>
          <w:rFonts w:eastAsia="맑은 고딕"/>
          <w:lang w:eastAsia="ko-KR"/>
        </w:rPr>
      </w:pPr>
      <w:r w:rsidRPr="007C3BC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748159" cy="669957"/>
                <wp:effectExtent l="0" t="0" r="14605" b="15875"/>
                <wp:wrapNone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8159" cy="6699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BC9" w:rsidRPr="007C3BC9" w:rsidRDefault="007C3BC9">
                            <w:pPr>
                              <w:rPr>
                                <w:lang w:eastAsia="ko-KR"/>
                              </w:rPr>
                            </w:pPr>
                            <w:r w:rsidRPr="002F4F3B">
                              <w:rPr>
                                <w:noProof/>
                                <w:lang w:eastAsia="zh-CN"/>
                              </w:rPr>
                              <w:t xml:space="preserve">The </w:t>
                            </w:r>
                            <w:r>
                              <w:rPr>
                                <w:noProof/>
                                <w:lang w:eastAsia="zh-CN"/>
                              </w:rPr>
                              <w:t>MAC entity</w:t>
                            </w:r>
                            <w:r w:rsidRPr="002F4F3B">
                              <w:rPr>
                                <w:noProof/>
                                <w:lang w:eastAsia="zh-CN"/>
                              </w:rPr>
                              <w:t xml:space="preserve"> shall clear the configured uplink grant immediately after </w:t>
                            </w:r>
                            <w:proofErr w:type="spellStart"/>
                            <w:r w:rsidRPr="002F4F3B">
                              <w:rPr>
                                <w:i/>
                              </w:rPr>
                              <w:t>implicitReleaseAfter</w:t>
                            </w:r>
                            <w:proofErr w:type="spellEnd"/>
                            <w:r w:rsidRPr="002F4F3B">
                              <w:rPr>
                                <w:noProof/>
                                <w:lang w:eastAsia="zh-CN"/>
                              </w:rPr>
                              <w:t xml:space="preserve"> </w:t>
                            </w:r>
                            <w:r w:rsidRPr="002F4F3B">
                              <w:rPr>
                                <w:noProof/>
                              </w:rPr>
                              <w:t xml:space="preserve">[8] </w:t>
                            </w:r>
                            <w:r w:rsidRPr="002F4F3B">
                              <w:rPr>
                                <w:noProof/>
                                <w:lang w:eastAsia="zh-CN"/>
                              </w:rPr>
                              <w:t xml:space="preserve">number of consecutive new </w:t>
                            </w:r>
                            <w:r w:rsidRPr="002F4F3B">
                              <w:rPr>
                                <w:noProof/>
                              </w:rPr>
                              <w:t>MAC PDUs</w:t>
                            </w:r>
                            <w:r w:rsidRPr="002F4F3B">
                              <w:rPr>
                                <w:noProof/>
                                <w:lang w:eastAsia="zh-CN"/>
                              </w:rPr>
                              <w:t xml:space="preserve"> each containing zero MAC SDU</w:t>
                            </w:r>
                            <w:r w:rsidRPr="002F4F3B">
                              <w:rPr>
                                <w:noProof/>
                              </w:rPr>
                              <w:t xml:space="preserve">s have been provided by the Multiplexing and Assembly entity, </w:t>
                            </w:r>
                            <w:r w:rsidRPr="002F4F3B">
                              <w:rPr>
                                <w:noProof/>
                                <w:lang w:eastAsia="zh-CN"/>
                              </w:rPr>
                              <w:t>on the Semi-Persistent Scheduling resource.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0;margin-top:0;width:373.85pt;height:52.7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iLEQQIAAE4EAAAOAAAAZHJzL2Uyb0RvYy54bWysVM2O0zAQviPxDpbvNGnpb9R0tXQpQlp+&#10;pIUHcBynsXA8wXabLDeEuKyExBNw4iF4qO47MHaypfxdEDlYHs/MNzPfzGR51laK7IWxEnRKh4OY&#10;EqE55FJvU/r61ebBnBLrmM6ZAi1Sei0sPVvdv7ds6kSMoASVC0MQRNukqVNaOlcnUWR5KSpmB1AL&#10;jcoCTMUcimYb5YY1iF6paBTH06gBk9cGuLAWXy86JV0F/KIQ3L0oCiscUSnF3Fw4TTgzf0arJUu2&#10;htWl5H0a7B+yqJjUGPQIdcEcIzsjf4OqJDdgoXADDlUERSG5CDVgNcP4l2quSlaLUAuSY+sjTfb/&#10;wfLn+5eGyDylD+MZJZpV2KTbj58ON19vb76Rw4f3hy+fycjz1NQ2QfOrGh1c+wha7Heo2daXwN9Y&#10;omFdMr0V58ZAUwqWY55D7xmduHY41oNkzTPIMRzbOQhAbWEqTyLSQhAd+3V97JFoHeH4OJ6N58PJ&#10;ghKOuul0sZjMQgiW3HnXxronAiriLyk1OAMBne0vrfPZsOTOxAezoGS+kUoFwWyztTJkz3BeNuHr&#10;0X8yU5o0KV1MRpOOgL9CxOH7E0QlHQ6+klVK50cjlnjaHus8jKVjUnV3TFnpnkdPXUeia7O270sG&#10;+TUyaqAbcFxIvJRg3lHS4HCn1L7dMSMoUU81dmUxHI/9NgRhPJmNUDCnmuxUwzRHqJQ6Srrr2oUN&#10;8oRpOMfuFTIQ69vcZdLnikMb+O4XzG/FqRysfvwGVt8BAAD//wMAUEsDBBQABgAIAAAAIQCcAAwc&#10;3AAAAAUBAAAPAAAAZHJzL2Rvd25yZXYueG1sTI/BTsMwEETvSPyDtUhcUOsAbVNCnAohgegNWgRX&#10;N94mEfY62G4a/p6FC1xGWs1o5m25Gp0VA4bYeVJwOc1AINXedNQoeN0+TJYgYtJktPWECr4wwqo6&#10;PSl1YfyRXnDYpEZwCcVCK2hT6gspY92i03HqeyT29j44nfgMjTRBH7ncWXmVZQvpdEe80Ooe71us&#10;PzYHp2A5exre4/r6+a1e7O1NusiHx8+g1PnZeHcLIuGY/sLwg8/oUDHTzh/IRGEV8CPpV9nLZ3kO&#10;YsehbD4HWZXyP331DQAA//8DAFBLAQItABQABgAIAAAAIQC2gziS/gAAAOEBAAATAAAAAAAAAAAA&#10;AAAAAAAAAABbQ29udGVudF9UeXBlc10ueG1sUEsBAi0AFAAGAAgAAAAhADj9If/WAAAAlAEAAAsA&#10;AAAAAAAAAAAAAAAALwEAAF9yZWxzLy5yZWxzUEsBAi0AFAAGAAgAAAAhAFP+IsRBAgAATgQAAA4A&#10;AAAAAAAAAAAAAAAALgIAAGRycy9lMm9Eb2MueG1sUEsBAi0AFAAGAAgAAAAhAJwADBzcAAAABQEA&#10;AA8AAAAAAAAAAAAAAAAAmwQAAGRycy9kb3ducmV2LnhtbFBLBQYAAAAABAAEAPMAAACkBQAAAAA=&#10;">
                <v:textbox>
                  <w:txbxContent>
                    <w:p w:rsidR="007C3BC9" w:rsidRPr="007C3BC9" w:rsidRDefault="007C3BC9">
                      <w:pPr>
                        <w:rPr>
                          <w:lang w:eastAsia="ko-KR"/>
                        </w:rPr>
                      </w:pPr>
                      <w:r w:rsidRPr="002F4F3B">
                        <w:rPr>
                          <w:noProof/>
                          <w:lang w:eastAsia="zh-CN"/>
                        </w:rPr>
                        <w:t xml:space="preserve">The </w:t>
                      </w:r>
                      <w:r>
                        <w:rPr>
                          <w:noProof/>
                          <w:lang w:eastAsia="zh-CN"/>
                        </w:rPr>
                        <w:t>MAC entity</w:t>
                      </w:r>
                      <w:r w:rsidRPr="002F4F3B">
                        <w:rPr>
                          <w:noProof/>
                          <w:lang w:eastAsia="zh-CN"/>
                        </w:rPr>
                        <w:t xml:space="preserve"> shall clear the configured uplink grant immediately after </w:t>
                      </w:r>
                      <w:proofErr w:type="spellStart"/>
                      <w:r w:rsidRPr="002F4F3B">
                        <w:rPr>
                          <w:i/>
                        </w:rPr>
                        <w:t>implicitReleaseAfter</w:t>
                      </w:r>
                      <w:proofErr w:type="spellEnd"/>
                      <w:r w:rsidRPr="002F4F3B">
                        <w:rPr>
                          <w:noProof/>
                          <w:lang w:eastAsia="zh-CN"/>
                        </w:rPr>
                        <w:t xml:space="preserve"> </w:t>
                      </w:r>
                      <w:r w:rsidRPr="002F4F3B">
                        <w:rPr>
                          <w:noProof/>
                        </w:rPr>
                        <w:t xml:space="preserve">[8] </w:t>
                      </w:r>
                      <w:r w:rsidRPr="002F4F3B">
                        <w:rPr>
                          <w:noProof/>
                          <w:lang w:eastAsia="zh-CN"/>
                        </w:rPr>
                        <w:t xml:space="preserve">number of consecutive new </w:t>
                      </w:r>
                      <w:r w:rsidRPr="002F4F3B">
                        <w:rPr>
                          <w:noProof/>
                        </w:rPr>
                        <w:t>MAC PDUs</w:t>
                      </w:r>
                      <w:r w:rsidRPr="002F4F3B">
                        <w:rPr>
                          <w:noProof/>
                          <w:lang w:eastAsia="zh-CN"/>
                        </w:rPr>
                        <w:t xml:space="preserve"> each containing zero MAC SDU</w:t>
                      </w:r>
                      <w:r w:rsidRPr="002F4F3B">
                        <w:rPr>
                          <w:noProof/>
                        </w:rPr>
                        <w:t xml:space="preserve">s have been provided by the Multiplexing and Assembly entity, </w:t>
                      </w:r>
                      <w:r w:rsidRPr="002F4F3B">
                        <w:rPr>
                          <w:noProof/>
                          <w:lang w:eastAsia="zh-CN"/>
                        </w:rPr>
                        <w:t>on the Semi-Persistent Scheduling resource.</w:t>
                      </w:r>
                    </w:p>
                  </w:txbxContent>
                </v:textbox>
              </v:shape>
            </w:pict>
          </mc:Fallback>
        </mc:AlternateContent>
      </w:r>
    </w:p>
    <w:p w:rsidR="007C3BC9" w:rsidRDefault="007C3BC9" w:rsidP="00BB6DD0">
      <w:pPr>
        <w:rPr>
          <w:rFonts w:eastAsia="맑은 고딕"/>
          <w:lang w:eastAsia="ko-KR"/>
        </w:rPr>
      </w:pPr>
    </w:p>
    <w:p w:rsidR="007C3BC9" w:rsidRDefault="00BB6DD0" w:rsidP="00BB6DD0">
      <w:pPr>
        <w:rPr>
          <w:rFonts w:eastAsia="맑은 고딕"/>
          <w:lang w:eastAsia="ko-KR"/>
        </w:rPr>
      </w:pPr>
      <w:r w:rsidRPr="00A35E6E">
        <w:rPr>
          <w:rFonts w:eastAsia="맑은 고딕" w:hint="eastAsia"/>
          <w:lang w:eastAsia="ko-KR"/>
        </w:rPr>
        <w:t xml:space="preserve"> </w:t>
      </w:r>
    </w:p>
    <w:p w:rsidR="007C3BC9" w:rsidRDefault="00322727" w:rsidP="00BB6D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intention and desirable UE behaviour is clear in general. However if SPS resource is reactivated (i.e. PDCCH addressed by SPS C-RNTI and NDI set to 0 is received) when multiple zero MAC PDUs have already been transmitted</w:t>
      </w:r>
      <w:r w:rsidR="00AF0B4F">
        <w:rPr>
          <w:rFonts w:eastAsia="맑은 고딕" w:hint="eastAsia"/>
          <w:lang w:eastAsia="ko-KR"/>
        </w:rPr>
        <w:t xml:space="preserve"> and will be transmitted after reactivation</w:t>
      </w:r>
      <w:r>
        <w:rPr>
          <w:rFonts w:eastAsia="맑은 고딕" w:hint="eastAsia"/>
          <w:lang w:eastAsia="ko-KR"/>
        </w:rPr>
        <w:t>, the correct UE behaviour is not clear.</w:t>
      </w:r>
    </w:p>
    <w:p w:rsidR="007C3BC9" w:rsidRDefault="00AF0B4F" w:rsidP="00BB6DD0">
      <w:pPr>
        <w:rPr>
          <w:rFonts w:eastAsia="맑은 고딕"/>
          <w:lang w:eastAsia="ko-KR"/>
        </w:rPr>
      </w:pPr>
      <w:r w:rsidRPr="00AF0B4F">
        <w:rPr>
          <w:rFonts w:eastAsia="맑은 고딕" w:hint="eastAsia"/>
          <w:noProof/>
          <w:lang w:val="en-US" w:eastAsia="ko-KR"/>
        </w:rPr>
        <w:drawing>
          <wp:inline distT="0" distB="0" distL="0" distR="0" wp14:anchorId="390754A3" wp14:editId="6946C19C">
            <wp:extent cx="5732145" cy="985314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985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B4F" w:rsidRDefault="00AF0B4F" w:rsidP="00AF0B4F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Figure 1: Scenario where UE behaviour is not clear</w:t>
      </w:r>
    </w:p>
    <w:p w:rsidR="00322727" w:rsidRDefault="00322727" w:rsidP="00BB6D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There are two alternatives;</w:t>
      </w:r>
    </w:p>
    <w:p w:rsidR="00322727" w:rsidRDefault="00AF0B4F" w:rsidP="00AF0B4F">
      <w:pPr>
        <w:ind w:left="500" w:hangingChars="250" w:hanging="500"/>
        <w:rPr>
          <w:rFonts w:eastAsia="맑은 고딕"/>
          <w:lang w:eastAsia="ko-KR"/>
        </w:rPr>
      </w:pPr>
      <w:r w:rsidRPr="00AF0B4F">
        <w:rPr>
          <w:rFonts w:eastAsia="맑은 고딕" w:hint="eastAsia"/>
          <w:b/>
          <w:lang w:eastAsia="ko-KR"/>
        </w:rPr>
        <w:t>Alt 1:</w:t>
      </w:r>
      <w:r>
        <w:rPr>
          <w:rFonts w:eastAsia="맑은 고딕" w:hint="eastAsia"/>
          <w:lang w:eastAsia="ko-KR"/>
        </w:rPr>
        <w:t xml:space="preserve"> Reset counting zero MAC PDUs again upon SPS reactivation. UE wil</w:t>
      </w:r>
      <w:bookmarkStart w:id="1" w:name="_GoBack"/>
      <w:bookmarkEnd w:id="1"/>
      <w:r>
        <w:rPr>
          <w:rFonts w:eastAsia="맑은 고딕" w:hint="eastAsia"/>
          <w:lang w:eastAsia="ko-KR"/>
        </w:rPr>
        <w:t>l not release SPS resource with this alternative in the scenario above</w:t>
      </w:r>
    </w:p>
    <w:p w:rsidR="00AF0B4F" w:rsidRDefault="00AF0B4F" w:rsidP="00AF0B4F">
      <w:pPr>
        <w:ind w:left="500" w:hangingChars="250" w:hanging="500"/>
        <w:rPr>
          <w:rFonts w:eastAsia="맑은 고딕"/>
          <w:lang w:eastAsia="ko-KR"/>
        </w:rPr>
      </w:pPr>
      <w:r w:rsidRPr="00AF0B4F">
        <w:rPr>
          <w:rFonts w:eastAsia="맑은 고딕" w:hint="eastAsia"/>
          <w:b/>
          <w:lang w:eastAsia="ko-KR"/>
        </w:rPr>
        <w:t>Alt 2:</w:t>
      </w:r>
      <w:r>
        <w:rPr>
          <w:rFonts w:eastAsia="맑은 고딕" w:hint="eastAsia"/>
          <w:lang w:eastAsia="ko-KR"/>
        </w:rPr>
        <w:t xml:space="preserve"> Continue counting zero MAC PDUs regardless of SPS reactivation. UE will release SPS resource with this alternative in the scenario above</w:t>
      </w:r>
    </w:p>
    <w:p w:rsidR="00322727" w:rsidRPr="00AF0B4F" w:rsidRDefault="00AF0B4F" w:rsidP="00BB6D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</w:t>
      </w:r>
      <w:r w:rsidR="00E75E7E">
        <w:rPr>
          <w:rFonts w:eastAsia="맑은 고딕" w:hint="eastAsia"/>
          <w:lang w:eastAsia="ko-KR"/>
        </w:rPr>
        <w:t>believe</w:t>
      </w:r>
      <w:r>
        <w:rPr>
          <w:rFonts w:eastAsia="맑은 고딕" w:hint="eastAsia"/>
          <w:lang w:eastAsia="ko-KR"/>
        </w:rPr>
        <w:t xml:space="preserve"> the first alternative is more aligned with the intention of the implicit release mechanism. </w:t>
      </w:r>
    </w:p>
    <w:p w:rsidR="00BB6DD0" w:rsidRDefault="00BB6DD0" w:rsidP="00BB6DD0">
      <w:pPr>
        <w:pStyle w:val="1"/>
        <w:numPr>
          <w:ilvl w:val="0"/>
          <w:numId w:val="0"/>
        </w:numPr>
        <w:ind w:left="432" w:hanging="432"/>
      </w:pPr>
      <w:r>
        <w:rPr>
          <w:rFonts w:eastAsia="맑은 고딕" w:hint="eastAsia"/>
          <w:lang w:eastAsia="ko-KR"/>
        </w:rPr>
        <w:t xml:space="preserve">3 </w:t>
      </w:r>
      <w:r w:rsidR="00AF0B4F">
        <w:rPr>
          <w:rFonts w:eastAsia="맑은 고딕" w:hint="eastAsia"/>
          <w:lang w:eastAsia="ko-KR"/>
        </w:rPr>
        <w:t>Suggestion</w:t>
      </w:r>
    </w:p>
    <w:p w:rsidR="00AF0B4F" w:rsidRDefault="00AF0B4F" w:rsidP="00BB6DD0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It is proposed to capture following text in the meeting minute to ensure consistent UE </w:t>
      </w:r>
      <w:r>
        <w:rPr>
          <w:rFonts w:eastAsia="맑은 고딕"/>
          <w:lang w:val="en-US" w:eastAsia="ko-KR"/>
        </w:rPr>
        <w:t>behavior</w:t>
      </w:r>
      <w:r>
        <w:rPr>
          <w:rFonts w:eastAsia="맑은 고딕" w:hint="eastAsia"/>
          <w:lang w:val="en-US" w:eastAsia="ko-KR"/>
        </w:rPr>
        <w:t xml:space="preserve">. </w:t>
      </w:r>
    </w:p>
    <w:p w:rsidR="00AF0B4F" w:rsidRPr="00AF0B4F" w:rsidRDefault="00AF0B4F" w:rsidP="00BB6DD0">
      <w:pPr>
        <w:rPr>
          <w:rFonts w:eastAsia="맑은 고딕"/>
          <w:i/>
          <w:lang w:val="en-US" w:eastAsia="ko-KR"/>
        </w:rPr>
      </w:pPr>
      <w:r w:rsidRPr="00AF0B4F">
        <w:rPr>
          <w:rFonts w:eastAsia="맑은 고딕" w:hint="eastAsia"/>
          <w:i/>
          <w:lang w:val="en-US" w:eastAsia="ko-KR"/>
        </w:rPr>
        <w:t>For the purpose of managing implicit SPS release, UE count</w:t>
      </w:r>
      <w:r w:rsidR="006E488C">
        <w:rPr>
          <w:rFonts w:eastAsia="맑은 고딕" w:hint="eastAsia"/>
          <w:i/>
          <w:lang w:val="en-US" w:eastAsia="ko-KR"/>
        </w:rPr>
        <w:t>s</w:t>
      </w:r>
      <w:r w:rsidRPr="00AF0B4F">
        <w:rPr>
          <w:rFonts w:eastAsia="맑은 고딕" w:hint="eastAsia"/>
          <w:i/>
          <w:lang w:val="en-US" w:eastAsia="ko-KR"/>
        </w:rPr>
        <w:t xml:space="preserve"> zero MAC PDUs from zero when uplink SPS resource is reactivated.</w:t>
      </w:r>
    </w:p>
    <w:p w:rsidR="009922E3" w:rsidRDefault="00776D44"/>
    <w:sectPr w:rsidR="009922E3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44" w:rsidRDefault="00776D44" w:rsidP="00044EEB">
      <w:pPr>
        <w:spacing w:after="0"/>
      </w:pPr>
      <w:r>
        <w:separator/>
      </w:r>
    </w:p>
  </w:endnote>
  <w:endnote w:type="continuationSeparator" w:id="0">
    <w:p w:rsidR="00776D44" w:rsidRDefault="00776D44" w:rsidP="00044E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44" w:rsidRDefault="00776D44" w:rsidP="00044EEB">
      <w:pPr>
        <w:spacing w:after="0"/>
      </w:pPr>
      <w:r>
        <w:separator/>
      </w:r>
    </w:p>
  </w:footnote>
  <w:footnote w:type="continuationSeparator" w:id="0">
    <w:p w:rsidR="00776D44" w:rsidRDefault="00776D44" w:rsidP="00044E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21E34B8"/>
    <w:multiLevelType w:val="hybridMultilevel"/>
    <w:tmpl w:val="5C40613A"/>
    <w:lvl w:ilvl="0" w:tplc="F65255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D311C7C"/>
    <w:multiLevelType w:val="hybridMultilevel"/>
    <w:tmpl w:val="7A767BB0"/>
    <w:lvl w:ilvl="0" w:tplc="552E30E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D0"/>
    <w:rsid w:val="00044EEB"/>
    <w:rsid w:val="000612D5"/>
    <w:rsid w:val="00071C6B"/>
    <w:rsid w:val="00322727"/>
    <w:rsid w:val="003E7DB6"/>
    <w:rsid w:val="006E488C"/>
    <w:rsid w:val="00776D44"/>
    <w:rsid w:val="007C3BC9"/>
    <w:rsid w:val="007E7A62"/>
    <w:rsid w:val="00AF0B4F"/>
    <w:rsid w:val="00BB6DD0"/>
    <w:rsid w:val="00E7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B6DD0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044EE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044EEB"/>
    <w:rPr>
      <w:rFonts w:ascii="Times New Roman" w:eastAsia="Times New Roman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B6DD0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044EE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044EEB"/>
    <w:rPr>
      <w:rFonts w:ascii="Times New Roman" w:eastAsia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Soenghun Kim</dc:creator>
  <cp:lastModifiedBy>Soenghun Kim</cp:lastModifiedBy>
  <cp:revision>3</cp:revision>
  <dcterms:created xsi:type="dcterms:W3CDTF">2017-02-03T23:25:00Z</dcterms:created>
  <dcterms:modified xsi:type="dcterms:W3CDTF">2017-02-04T02:56:00Z</dcterms:modified>
</cp:coreProperties>
</file>